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100F4" w:rsidRPr="00560F06" w:rsidRDefault="00991AD0" w:rsidP="00F14B12">
      <w:pPr>
        <w:jc w:val="center"/>
        <w:rPr>
          <w:rFonts w:ascii="Times New Roman" w:hAnsi="Times New Roman" w:cs="Times New Roman"/>
          <w:b/>
          <w:color w:val="252525"/>
          <w:sz w:val="24"/>
          <w:szCs w:val="24"/>
          <w:shd w:val="clear" w:color="auto" w:fill="FFFFFF"/>
        </w:rPr>
      </w:pPr>
      <w:r w:rsidRPr="00560F06">
        <w:rPr>
          <w:rFonts w:ascii="Times New Roman" w:hAnsi="Times New Roman" w:cs="Times New Roman"/>
          <w:b/>
          <w:color w:val="252525"/>
          <w:sz w:val="24"/>
          <w:szCs w:val="24"/>
          <w:shd w:val="clear" w:color="auto" w:fill="FFFFFF"/>
        </w:rPr>
        <w:t xml:space="preserve">Особенности приобщения детей младшего дошкольного возраста к ненецким обычаям и </w:t>
      </w:r>
      <w:r w:rsidR="00F14B12" w:rsidRPr="00560F06">
        <w:rPr>
          <w:rFonts w:ascii="Times New Roman" w:hAnsi="Times New Roman" w:cs="Times New Roman"/>
          <w:b/>
          <w:color w:val="252525"/>
          <w:sz w:val="24"/>
          <w:szCs w:val="24"/>
          <w:shd w:val="clear" w:color="auto" w:fill="FFFFFF"/>
        </w:rPr>
        <w:t xml:space="preserve"> </w:t>
      </w:r>
      <w:r w:rsidRPr="00560F06">
        <w:rPr>
          <w:rFonts w:ascii="Times New Roman" w:hAnsi="Times New Roman" w:cs="Times New Roman"/>
          <w:b/>
          <w:color w:val="252525"/>
          <w:sz w:val="24"/>
          <w:szCs w:val="24"/>
          <w:shd w:val="clear" w:color="auto" w:fill="FFFFFF"/>
        </w:rPr>
        <w:t xml:space="preserve">традициям </w:t>
      </w:r>
      <w:r w:rsidR="000E0E3F" w:rsidRPr="00560F06">
        <w:rPr>
          <w:rFonts w:ascii="Times New Roman" w:hAnsi="Times New Roman" w:cs="Times New Roman"/>
          <w:b/>
          <w:color w:val="252525"/>
          <w:sz w:val="24"/>
          <w:szCs w:val="24"/>
          <w:shd w:val="clear" w:color="auto" w:fill="FFFFFF"/>
        </w:rPr>
        <w:t>посредством развития мелкой моторики.</w:t>
      </w:r>
    </w:p>
    <w:p w:rsidR="00F14B12" w:rsidRDefault="001C1D09" w:rsidP="00F14B12">
      <w:pPr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</w:pPr>
      <w:r w:rsidRPr="00560F06">
        <w:rPr>
          <w:rFonts w:ascii="Times New Roman" w:hAnsi="Times New Roman" w:cs="Times New Roman"/>
          <w:b/>
          <w:color w:val="252525"/>
          <w:sz w:val="24"/>
          <w:szCs w:val="24"/>
          <w:shd w:val="clear" w:color="auto" w:fill="FFFFFF"/>
        </w:rPr>
        <w:t>Цель:</w:t>
      </w:r>
      <w:r w:rsidRPr="00F14B12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развитие мелкой моторики детей младшего школьного возраста к нен</w:t>
      </w:r>
      <w:r w:rsidR="003A38AE" w:rsidRPr="00F14B12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е</w:t>
      </w:r>
      <w:r w:rsidRPr="00F14B12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цким обычаям и традициям.</w:t>
      </w:r>
    </w:p>
    <w:p w:rsidR="003A38AE" w:rsidRPr="00F14B12" w:rsidRDefault="001C1D09" w:rsidP="00F14B12">
      <w:pPr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</w:pPr>
      <w:r w:rsidRPr="00560F06">
        <w:rPr>
          <w:rFonts w:ascii="Times New Roman" w:hAnsi="Times New Roman" w:cs="Times New Roman"/>
          <w:b/>
          <w:color w:val="252525"/>
          <w:sz w:val="24"/>
          <w:szCs w:val="24"/>
          <w:shd w:val="clear" w:color="auto" w:fill="FFFFFF"/>
        </w:rPr>
        <w:t>Задачи:</w:t>
      </w:r>
      <w:r w:rsidRPr="00F14B12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</w:t>
      </w:r>
      <w:r w:rsidR="003A38AE" w:rsidRPr="00F14B12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рассмотрение картинного словаря на ненецком языке писательницы М.Я.Бармич, развивать словарный запас;</w:t>
      </w:r>
      <w:r w:rsidR="00350212" w:rsidRPr="00F14B12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научить </w:t>
      </w:r>
      <w:r w:rsidR="003A38AE" w:rsidRPr="00F14B12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детей как нанизывать бисер; показывать как плести ложные косы; </w:t>
      </w:r>
      <w:r w:rsidR="003A38AE" w:rsidRPr="00F14B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упражнять в умении подбрасывать и ловить палочку тыльной стороной руки, развивать ловкость, быстроту реакции, воспитывать интерес к ненецким играм; </w:t>
      </w:r>
      <w:r w:rsidR="00350212" w:rsidRPr="00F14B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показывать  как завязывать завязки на кисах;</w:t>
      </w:r>
    </w:p>
    <w:p w:rsidR="009F6E48" w:rsidRPr="00F14B12" w:rsidRDefault="009F6E48" w:rsidP="003A38A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14B1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46976" behindDoc="0" locked="0" layoutInCell="1" allowOverlap="1">
            <wp:simplePos x="0" y="0"/>
            <wp:positionH relativeFrom="column">
              <wp:posOffset>173355</wp:posOffset>
            </wp:positionH>
            <wp:positionV relativeFrom="paragraph">
              <wp:posOffset>203835</wp:posOffset>
            </wp:positionV>
            <wp:extent cx="1693545" cy="1188720"/>
            <wp:effectExtent l="19050" t="0" r="1905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5676" t="24948" r="11908" b="10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45" cy="1188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A38AE" w:rsidRPr="00F14B12" w:rsidRDefault="009F6E48" w:rsidP="009F6E48">
      <w:pPr>
        <w:shd w:val="clear" w:color="auto" w:fill="FFFFFF"/>
        <w:spacing w:after="0" w:line="240" w:lineRule="auto"/>
        <w:jc w:val="right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F14B12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 xml:space="preserve">                                      </w:t>
      </w:r>
      <w:r w:rsidRPr="00F14B12">
        <w:rPr>
          <w:rFonts w:ascii="Calibri" w:eastAsia="Times New Roman" w:hAnsi="Calibri" w:cs="Calibri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422309" cy="1313895"/>
            <wp:effectExtent l="19050" t="0" r="0" b="0"/>
            <wp:docPr id="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9577" t="12847" r="7490" b="35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309" cy="13138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52AE8" w:rsidRPr="00F14B12" w:rsidRDefault="00752AE8" w:rsidP="00712EC8">
      <w:pPr>
        <w:pStyle w:val="a4"/>
        <w:shd w:val="clear" w:color="auto" w:fill="FFFFFF"/>
        <w:spacing w:before="120" w:beforeAutospacing="0" w:after="120" w:afterAutospacing="0"/>
        <w:jc w:val="both"/>
        <w:rPr>
          <w:color w:val="202122"/>
        </w:rPr>
      </w:pPr>
      <w:r w:rsidRPr="00F14B12">
        <w:rPr>
          <w:bCs/>
          <w:color w:val="202122"/>
        </w:rPr>
        <w:t>Мари́я Я́ковлевна Ба́рмич</w:t>
      </w:r>
      <w:r w:rsidRPr="00F14B12">
        <w:rPr>
          <w:color w:val="202122"/>
        </w:rPr>
        <w:t> (род. 1934) — известный педагог, исследователь </w:t>
      </w:r>
      <w:r w:rsidR="00712EC8" w:rsidRPr="00F14B12">
        <w:rPr>
          <w:color w:val="202122"/>
        </w:rPr>
        <w:t>ненецкого языка</w:t>
      </w:r>
      <w:r w:rsidRPr="00F14B12">
        <w:rPr>
          <w:color w:val="202122"/>
        </w:rPr>
        <w:t>, первая учёная среди ненецких женщин.</w:t>
      </w:r>
      <w:r w:rsidR="00712EC8" w:rsidRPr="00F14B12">
        <w:rPr>
          <w:color w:val="202122"/>
        </w:rPr>
        <w:t xml:space="preserve"> </w:t>
      </w:r>
      <w:r w:rsidRPr="00F14B12">
        <w:rPr>
          <w:color w:val="202122"/>
        </w:rPr>
        <w:t>Родилась в </w:t>
      </w:r>
      <w:r w:rsidR="00712EC8" w:rsidRPr="00F14B12">
        <w:rPr>
          <w:color w:val="202122"/>
        </w:rPr>
        <w:t xml:space="preserve">Канинской </w:t>
      </w:r>
      <w:r w:rsidRPr="00F14B12">
        <w:rPr>
          <w:color w:val="202122"/>
        </w:rPr>
        <w:t>тундре Канино-Тиманского района, Ненецкого национального округа, Архангельской области. Живёт в Санкт-Петербурге, работает в институте народов Севера. Многие годы преподаёт ненецкий язык, автор статей и учебных пособий о ненецком языке, культуре и быте ненцев</w:t>
      </w:r>
      <w:r w:rsidR="00712EC8" w:rsidRPr="00F14B12">
        <w:rPr>
          <w:color w:val="202122"/>
        </w:rPr>
        <w:t xml:space="preserve">. Автор всей линейкиучебников по ненецкому языку. </w:t>
      </w:r>
      <w:r w:rsidRPr="00F14B12">
        <w:rPr>
          <w:color w:val="202122"/>
        </w:rPr>
        <w:t>Мария Яковлевна прошла большой трудовой путь.</w:t>
      </w:r>
      <w:r w:rsidR="00712EC8" w:rsidRPr="00F14B12">
        <w:rPr>
          <w:color w:val="202122"/>
        </w:rPr>
        <w:t xml:space="preserve"> </w:t>
      </w:r>
      <w:r w:rsidRPr="00F14B12">
        <w:rPr>
          <w:color w:val="202122"/>
        </w:rPr>
        <w:t>На сегодняшний день М. Я. Бармич является ведущим лексикологом РФ по самодийским языкам. Она является автором учебников и учебно-методических пособий для учащихся с 1-11 классы, студентов средне специальных и высших учебных заведений.</w:t>
      </w:r>
    </w:p>
    <w:p w:rsidR="001C1D09" w:rsidRPr="00F14B12" w:rsidRDefault="009F6E48" w:rsidP="009F6E48">
      <w:pPr>
        <w:tabs>
          <w:tab w:val="left" w:pos="5820"/>
        </w:tabs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</w:pPr>
      <w:r w:rsidRPr="00F14B12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ab/>
      </w:r>
    </w:p>
    <w:p w:rsidR="00DA1C4E" w:rsidRPr="00F14B12" w:rsidRDefault="00F14B12" w:rsidP="00DA1C4E">
      <w:pPr>
        <w:tabs>
          <w:tab w:val="left" w:pos="5820"/>
        </w:tabs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</w:pPr>
      <w:r w:rsidRPr="00F14B12">
        <w:rPr>
          <w:noProof/>
          <w:sz w:val="24"/>
          <w:szCs w:val="24"/>
          <w:lang w:eastAsia="ru-RU"/>
        </w:rPr>
        <w:drawing>
          <wp:inline distT="0" distB="0" distL="0" distR="0" wp14:anchorId="55CFF7E7" wp14:editId="51D4D8C8">
            <wp:extent cx="2418230" cy="160646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9785" t="32005" r="1871" b="23455"/>
                    <a:stretch/>
                  </pic:blipFill>
                  <pic:spPr bwMode="auto">
                    <a:xfrm>
                      <a:off x="0" y="0"/>
                      <a:ext cx="2471746" cy="1642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14B12">
        <w:rPr>
          <w:rFonts w:ascii="Times New Roman" w:hAnsi="Times New Roman" w:cs="Times New Roman"/>
          <w:noProof/>
          <w:color w:val="252525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940D4A9" wp14:editId="172B10DF">
            <wp:extent cx="841356" cy="1341120"/>
            <wp:effectExtent l="266700" t="0" r="263544" b="0"/>
            <wp:docPr id="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6140000">
                      <a:off x="0" y="0"/>
                      <a:ext cx="843110" cy="13439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00F2F" w:rsidRPr="00F14B12">
        <w:rPr>
          <w:rFonts w:ascii="Times New Roman" w:hAnsi="Times New Roman" w:cs="Times New Roman"/>
          <w:noProof/>
          <w:color w:val="252525"/>
          <w:sz w:val="24"/>
          <w:szCs w:val="24"/>
          <w:lang w:eastAsia="ru-RU"/>
        </w:rPr>
        <w:drawing>
          <wp:anchor distT="0" distB="0" distL="114300" distR="114300" simplePos="0" relativeHeight="251650048" behindDoc="0" locked="0" layoutInCell="1" allowOverlap="1" wp14:anchorId="536016AC" wp14:editId="28529C4D">
            <wp:simplePos x="0" y="0"/>
            <wp:positionH relativeFrom="column">
              <wp:posOffset>20955</wp:posOffset>
            </wp:positionH>
            <wp:positionV relativeFrom="paragraph">
              <wp:posOffset>114300</wp:posOffset>
            </wp:positionV>
            <wp:extent cx="1223010" cy="1112520"/>
            <wp:effectExtent l="19050" t="0" r="0" b="0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5384" t="12351" r="32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010" cy="11125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52AE8" w:rsidRPr="00F14B12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ab/>
      </w:r>
    </w:p>
    <w:p w:rsidR="009F6E48" w:rsidRPr="00F14B12" w:rsidRDefault="00DA1C4E" w:rsidP="00DA1C4E">
      <w:pPr>
        <w:tabs>
          <w:tab w:val="left" w:pos="5820"/>
        </w:tabs>
        <w:rPr>
          <w:rFonts w:ascii="Times New Roman" w:hAnsi="Times New Roman" w:cs="Times New Roman"/>
          <w:color w:val="000000"/>
          <w:sz w:val="24"/>
          <w:szCs w:val="24"/>
        </w:rPr>
      </w:pPr>
      <w:r w:rsidRPr="00F14B12">
        <w:rPr>
          <w:rFonts w:ascii="Times New Roman" w:hAnsi="Times New Roman" w:cs="Times New Roman"/>
          <w:color w:val="000000"/>
          <w:sz w:val="24"/>
          <w:szCs w:val="24"/>
        </w:rPr>
        <w:t xml:space="preserve">Бусы — древнейшее украшение человечества. В глубокой древности в разные времена и разных культурах бусы делали из самоцветов, стекла, керамики, ракушек, кости и металла. </w:t>
      </w:r>
      <w:r w:rsidR="00712EC8" w:rsidRPr="00F14B12">
        <w:rPr>
          <w:color w:val="000000"/>
          <w:sz w:val="24"/>
          <w:szCs w:val="24"/>
          <w:shd w:val="clear" w:color="auto" w:fill="FFFFFF"/>
        </w:rPr>
        <w:t> </w:t>
      </w:r>
      <w:r w:rsidR="00712EC8" w:rsidRPr="00F14B1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начале, </w:t>
      </w:r>
      <w:r w:rsidRPr="00F14B1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 </w:t>
      </w:r>
      <w:r w:rsidR="00712EC8" w:rsidRPr="00F14B1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дет</w:t>
      </w:r>
      <w:r w:rsidRPr="00F14B1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ьми выбираем</w:t>
      </w:r>
      <w:r w:rsidR="00712EC8" w:rsidRPr="00F14B1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нужные бусины одного цвета </w:t>
      </w:r>
      <w:r w:rsidRPr="00F14B1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из четырёх предложенных. Далее  берём шнурок и начинаем</w:t>
      </w:r>
      <w:r w:rsidR="00712EC8" w:rsidRPr="00F14B1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нанизыват</w:t>
      </w:r>
      <w:r w:rsidRPr="00F14B1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ь бусы одного цвета, так же  помогаю</w:t>
      </w:r>
      <w:r w:rsidR="00712EC8" w:rsidRPr="00F14B1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детям, если они затрудняются.</w:t>
      </w:r>
      <w:r w:rsidRPr="00F14B1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вот бусы готовы, завязываем </w:t>
      </w:r>
      <w:r w:rsidR="00712EC8" w:rsidRPr="00F14B1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шнурок.</w:t>
      </w:r>
    </w:p>
    <w:p w:rsidR="009F6E48" w:rsidRPr="00F14B12" w:rsidRDefault="00D843FF" w:rsidP="009100F4">
      <w:pPr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</w:pPr>
      <w:r w:rsidRPr="00F14B12">
        <w:rPr>
          <w:rFonts w:ascii="Times New Roman" w:hAnsi="Times New Roman" w:cs="Times New Roman"/>
          <w:noProof/>
          <w:color w:val="252525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3992503</wp:posOffset>
            </wp:positionH>
            <wp:positionV relativeFrom="paragraph">
              <wp:posOffset>11796</wp:posOffset>
            </wp:positionV>
            <wp:extent cx="1508125" cy="1394460"/>
            <wp:effectExtent l="19050" t="0" r="0" b="0"/>
            <wp:wrapSquare wrapText="bothSides"/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9688" t="1009" r="21578" b="41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125" cy="1394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A1C4E" w:rsidRPr="00F14B12">
        <w:rPr>
          <w:rFonts w:ascii="Times New Roman" w:hAnsi="Times New Roman" w:cs="Times New Roman"/>
          <w:noProof/>
          <w:color w:val="252525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687195" cy="1203960"/>
            <wp:effectExtent l="19050" t="0" r="8255" b="0"/>
            <wp:docPr id="11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541" cy="12070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560F06" w:rsidRPr="00F14B12">
        <w:rPr>
          <w:noProof/>
          <w:sz w:val="24"/>
          <w:szCs w:val="24"/>
          <w:lang w:eastAsia="ru-RU"/>
        </w:rPr>
        <w:drawing>
          <wp:inline distT="0" distB="0" distL="0" distR="0" wp14:anchorId="4D484721" wp14:editId="68DD8D76">
            <wp:extent cx="2080978" cy="1284573"/>
            <wp:effectExtent l="0" t="0" r="0" b="0"/>
            <wp:docPr id="9" name="Рисунок 20" descr="https://content.foto.my.mail.ru/mail/alyuzhakov/_blogs/i-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content.foto.my.mail.ru/mail/alyuzhakov/_blogs/i-29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240" cy="135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F06" w:rsidRDefault="00560F06" w:rsidP="009100F4">
      <w:pPr>
        <w:rPr>
          <w:rFonts w:ascii="Times New Roman" w:eastAsia="Times New Roman" w:hAnsi="Times New Roman" w:cs="Times New Roman"/>
          <w:b/>
          <w:bCs/>
          <w:color w:val="252525"/>
          <w:sz w:val="24"/>
          <w:szCs w:val="24"/>
          <w:lang w:eastAsia="ru-RU"/>
        </w:rPr>
      </w:pPr>
    </w:p>
    <w:p w:rsidR="000E185F" w:rsidRPr="00560F06" w:rsidRDefault="009F6E48" w:rsidP="00F14B12">
      <w:pPr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F14B12">
        <w:rPr>
          <w:rFonts w:ascii="Times New Roman" w:eastAsia="Times New Roman" w:hAnsi="Times New Roman" w:cs="Times New Roman"/>
          <w:b/>
          <w:bCs/>
          <w:color w:val="252525"/>
          <w:sz w:val="24"/>
          <w:szCs w:val="24"/>
          <w:lang w:eastAsia="ru-RU"/>
        </w:rPr>
        <w:t>Шапка женская (сава)</w:t>
      </w:r>
      <w:r w:rsidRPr="00F14B12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 – головной убор ненецкой женщины, являющийся естественным дополнением к ягушкам.  Женщина-ненка на голове носит шапку с длинной затылочной частью-саву. Шьётся она из меха белого и коричневого цвета. Когда детали соединяют, швы для красоты вставляют узкие полоски из сукна. Саву украшают так же орнаментом, нашивают на неё подвески из бусин и ажурные подвески из меди или бронзы. Вдоль лицевой части пришивают опушку, на которую идёт до пяти песцовых хвостов. Такая шапка придаёт её владелице нарядный вид.</w:t>
      </w:r>
      <w:r w:rsidR="00560F06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 </w:t>
      </w:r>
      <w:r w:rsidR="000E185F" w:rsidRPr="00F14B12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В комплект женской одежды входит – ягушка «паны», и шапка «сава».</w:t>
      </w:r>
      <w:r w:rsidR="00F14B12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</w:t>
      </w:r>
      <w:r w:rsidR="000E185F" w:rsidRPr="00F14B1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Ягушка –это женская одежда, у которой спереди есть разрез с завязками. Ягушки бывают зимними и летними.зимняя ягушка -</w:t>
      </w:r>
      <w:r w:rsidR="000E185F" w:rsidRPr="00F14B12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 </w:t>
      </w:r>
      <w:r w:rsidR="000E185F" w:rsidRPr="00F14B1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это двойная (мехом внутрь и наружу) шуба с расходящимися полами, у которой низкий воротник из оленьего, песцового или заячьего меха.</w:t>
      </w:r>
      <w:r w:rsidR="00D843FF" w:rsidRPr="00F14B12">
        <w:rPr>
          <w:rFonts w:ascii="Times New Roman" w:hAnsi="Times New Roman" w:cs="Times New Roman"/>
          <w:color w:val="333333"/>
          <w:sz w:val="24"/>
          <w:szCs w:val="24"/>
        </w:rPr>
        <w:t xml:space="preserve"> Существует ещё и специальная летняя ягушка (ной паны) зелёного или коричневого цвета. Сукно тёплая толстая ткань. Летняя ягушка украшается орнаментом из сукна другого цвета или бисером.  </w:t>
      </w:r>
      <w:r w:rsidR="00D843FF" w:rsidRPr="00F14B12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Основные детали летней ягушки могут быть красного и зелёного цветов, а полочки, подол и обшлага рукавов синего и чёрного.</w:t>
      </w:r>
    </w:p>
    <w:p w:rsidR="00FF09E8" w:rsidRPr="00F14B12" w:rsidRDefault="00560F06" w:rsidP="00560F06">
      <w:pPr>
        <w:shd w:val="clear" w:color="auto" w:fill="FFFFFF"/>
        <w:spacing w:before="120" w:after="120" w:line="240" w:lineRule="auto"/>
        <w:jc w:val="center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Ненецкая обувь «Кисы»</w:t>
      </w:r>
    </w:p>
    <w:p w:rsidR="00FF09E8" w:rsidRPr="00F14B12" w:rsidRDefault="00FF09E8" w:rsidP="00D843FF">
      <w:pPr>
        <w:shd w:val="clear" w:color="auto" w:fill="FFFFFF"/>
        <w:spacing w:before="120" w:after="120" w:line="240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560F06" w:rsidRDefault="00E145BF" w:rsidP="00560F06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F14B12">
        <w:rPr>
          <w:rFonts w:ascii="Times New Roman" w:eastAsia="Times New Roman" w:hAnsi="Times New Roman" w:cs="Times New Roman"/>
          <w:noProof/>
          <w:color w:val="252525"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44B8D09F" wp14:editId="012849BE">
            <wp:simplePos x="0" y="0"/>
            <wp:positionH relativeFrom="column">
              <wp:posOffset>12065</wp:posOffset>
            </wp:positionH>
            <wp:positionV relativeFrom="paragraph">
              <wp:posOffset>0</wp:posOffset>
            </wp:positionV>
            <wp:extent cx="1409700" cy="1332230"/>
            <wp:effectExtent l="0" t="0" r="0" b="0"/>
            <wp:wrapSquare wrapText="bothSides"/>
            <wp:docPr id="1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2459" r="22787" b="10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332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14B12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      </w:t>
      </w:r>
      <w:r w:rsidR="00560F06">
        <w:rPr>
          <w:noProof/>
          <w:lang w:eastAsia="ru-RU"/>
        </w:rPr>
        <w:drawing>
          <wp:inline distT="0" distB="0" distL="0" distR="0" wp14:anchorId="7C099AD1" wp14:editId="17852EC7">
            <wp:extent cx="1162373" cy="1278230"/>
            <wp:effectExtent l="190500" t="190500" r="171450" b="170180"/>
            <wp:docPr id="7" name="Рисунок 7" descr="https://ds02.infourok.ru/uploads/ex/060b/00001992-ddfcf768/hello_html_29c7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2.infourok.ru/uploads/ex/060b/00001992-ddfcf768/hello_html_29c7020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816" cy="14117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F14B12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           </w:t>
      </w:r>
      <w:r w:rsidR="00560F06" w:rsidRPr="00F14B12">
        <w:rPr>
          <w:rFonts w:ascii="Times New Roman" w:eastAsia="Times New Roman" w:hAnsi="Times New Roman" w:cs="Times New Roman"/>
          <w:noProof/>
          <w:color w:val="252525"/>
          <w:sz w:val="24"/>
          <w:szCs w:val="24"/>
          <w:lang w:eastAsia="ru-RU"/>
        </w:rPr>
        <w:drawing>
          <wp:inline distT="0" distB="0" distL="0" distR="0" wp14:anchorId="4035FBC7" wp14:editId="7208EACA">
            <wp:extent cx="1450301" cy="131826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2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693" cy="13158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14B12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                                          </w:t>
      </w:r>
      <w:r w:rsidR="00471CAB" w:rsidRPr="00F14B12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br w:type="textWrapping" w:clear="all"/>
      </w:r>
      <w:r w:rsidR="0015439D" w:rsidRPr="00560F06">
        <w:rPr>
          <w:rFonts w:ascii="Times New Roman" w:eastAsia="Times New Roman" w:hAnsi="Times New Roman" w:cs="Times New Roman"/>
          <w:bCs/>
          <w:color w:val="252525"/>
          <w:sz w:val="24"/>
          <w:szCs w:val="24"/>
          <w:lang w:eastAsia="ru-RU"/>
        </w:rPr>
        <w:t>Кисы</w:t>
      </w:r>
      <w:r w:rsidR="008927F3" w:rsidRPr="00F14B12">
        <w:rPr>
          <w:rFonts w:ascii="Times New Roman" w:eastAsia="Times New Roman" w:hAnsi="Times New Roman" w:cs="Times New Roman"/>
          <w:b/>
          <w:bCs/>
          <w:color w:val="252525"/>
          <w:sz w:val="24"/>
          <w:szCs w:val="24"/>
          <w:lang w:eastAsia="ru-RU"/>
        </w:rPr>
        <w:t xml:space="preserve"> </w:t>
      </w:r>
      <w:r w:rsidR="008927F3" w:rsidRPr="00F14B12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 – ненецкая национальная меховая обувь, которую н</w:t>
      </w:r>
      <w:r w:rsidR="0054546C" w:rsidRPr="00F14B12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енецкие женщины шьют сами. </w:t>
      </w:r>
      <w:bookmarkStart w:id="0" w:name="_GoBack"/>
      <w:bookmarkEnd w:id="0"/>
      <w:r w:rsidR="0054546C" w:rsidRPr="00F14B12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Кисы</w:t>
      </w:r>
      <w:r w:rsidR="008927F3" w:rsidRPr="00F14B12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- очень удобная при долгой ходьбе, тёп</w:t>
      </w:r>
      <w:r w:rsidR="00CA14A6" w:rsidRPr="00F14B12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лая и лёгкая обувь. Состоят кисы</w:t>
      </w:r>
      <w:r w:rsidR="008927F3" w:rsidRPr="00F14B12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 из сшитого мехом внутрь чулка и нижней части, сделанной из каму</w:t>
      </w:r>
      <w:r w:rsidR="00CA14A6" w:rsidRPr="00F14B12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са мехом наружу</w:t>
      </w:r>
    </w:p>
    <w:p w:rsidR="0092640B" w:rsidRPr="00560F06" w:rsidRDefault="0092640B" w:rsidP="00560F06">
      <w:pPr>
        <w:shd w:val="clear" w:color="auto" w:fill="FFFFFF"/>
        <w:spacing w:before="120" w:after="120" w:line="240" w:lineRule="auto"/>
        <w:jc w:val="center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F14B12">
        <w:rPr>
          <w:rFonts w:ascii="Times New Roman" w:hAnsi="Times New Roman" w:cs="Times New Roman"/>
          <w:bCs/>
          <w:sz w:val="24"/>
          <w:szCs w:val="24"/>
          <w:u w:val="single"/>
        </w:rPr>
        <w:t>Исто</w:t>
      </w:r>
      <w:r w:rsidR="00560F06">
        <w:rPr>
          <w:rFonts w:ascii="Times New Roman" w:hAnsi="Times New Roman" w:cs="Times New Roman"/>
          <w:bCs/>
          <w:sz w:val="24"/>
          <w:szCs w:val="24"/>
          <w:u w:val="single"/>
        </w:rPr>
        <w:t>рия возникновения куклы нгухуко (Как плести ложные косы на кукле)</w:t>
      </w:r>
    </w:p>
    <w:p w:rsidR="003961A6" w:rsidRPr="00F14B12" w:rsidRDefault="00E145BF" w:rsidP="00F14B12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F14B12">
        <w:rPr>
          <w:rFonts w:ascii="Times New Roman" w:eastAsia="Times New Roman" w:hAnsi="Times New Roman" w:cs="Times New Roman"/>
          <w:noProof/>
          <w:color w:val="252525"/>
          <w:sz w:val="24"/>
          <w:szCs w:val="24"/>
          <w:lang w:eastAsia="ru-RU"/>
        </w:rPr>
        <w:drawing>
          <wp:anchor distT="0" distB="0" distL="114300" distR="114300" simplePos="0" relativeHeight="251656192" behindDoc="0" locked="0" layoutInCell="1" allowOverlap="1" wp14:anchorId="7D6C4364" wp14:editId="3D625D0C">
            <wp:simplePos x="0" y="0"/>
            <wp:positionH relativeFrom="column">
              <wp:posOffset>4168097</wp:posOffset>
            </wp:positionH>
            <wp:positionV relativeFrom="paragraph">
              <wp:posOffset>219903</wp:posOffset>
            </wp:positionV>
            <wp:extent cx="1619250" cy="1211580"/>
            <wp:effectExtent l="133350" t="76200" r="57150" b="121920"/>
            <wp:wrapSquare wrapText="bothSides"/>
            <wp:docPr id="15" name="Рисунок 20" descr="https://im0-tub-ru.yandex.net/i?id=3f85683fe3673b9f766409d63ea2fbad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im0-tub-ru.yandex.net/i?id=3f85683fe3673b9f766409d63ea2fbad-l&amp;n=1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2115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3961A6" w:rsidRPr="00F14B12">
        <w:rPr>
          <w:rFonts w:ascii="Times New Roman" w:eastAsia="Times New Roman" w:hAnsi="Times New Roman" w:cs="Times New Roman"/>
          <w:noProof/>
          <w:color w:val="252525"/>
          <w:sz w:val="24"/>
          <w:szCs w:val="24"/>
          <w:lang w:eastAsia="ru-RU"/>
        </w:rPr>
        <w:drawing>
          <wp:inline distT="0" distB="0" distL="0" distR="0" wp14:anchorId="23CB572C" wp14:editId="4ADBECFB">
            <wp:extent cx="1383622" cy="1037579"/>
            <wp:effectExtent l="19050" t="0" r="7028" b="0"/>
            <wp:docPr id="21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044" cy="10371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14B12">
        <w:rPr>
          <w:noProof/>
          <w:sz w:val="24"/>
          <w:szCs w:val="24"/>
          <w:lang w:eastAsia="ru-RU"/>
        </w:rPr>
        <w:drawing>
          <wp:inline distT="0" distB="0" distL="0" distR="0" wp14:anchorId="60B81A4C" wp14:editId="11D5CA33">
            <wp:extent cx="1929130" cy="1107145"/>
            <wp:effectExtent l="190500" t="190500" r="166370" b="1695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/>
                    <a:srcRect l="7177" t="173" r="3310" b="817"/>
                    <a:stretch/>
                  </pic:blipFill>
                  <pic:spPr bwMode="auto">
                    <a:xfrm>
                      <a:off x="0" y="0"/>
                      <a:ext cx="1956848" cy="11230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961A6" w:rsidRPr="00F14B12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br w:type="textWrapping" w:clear="all"/>
      </w:r>
      <w:r w:rsidR="003961A6" w:rsidRPr="00F14B12">
        <w:rPr>
          <w:rFonts w:ascii="Times New Roman" w:hAnsi="Times New Roman" w:cs="Times New Roman"/>
          <w:sz w:val="24"/>
          <w:szCs w:val="24"/>
        </w:rPr>
        <w:lastRenderedPageBreak/>
        <w:t>Куклы ненцев, ханты, селькупов и коми-зырян имеют между собой черты сходства, но у каждой есть и свои отличительные особенности. На примере куклы хочется проследить некоторые черты в традиционной культуре ненцев.</w:t>
      </w:r>
    </w:p>
    <w:p w:rsidR="003961A6" w:rsidRPr="00F14B12" w:rsidRDefault="003961A6" w:rsidP="003961A6">
      <w:pPr>
        <w:pStyle w:val="a4"/>
        <w:shd w:val="clear" w:color="auto" w:fill="FFFFFF"/>
        <w:spacing w:before="0" w:beforeAutospacing="0" w:after="0" w:afterAutospacing="0" w:line="235" w:lineRule="atLeast"/>
      </w:pPr>
      <w:r w:rsidRPr="00F14B12">
        <w:t>История создания кукол </w:t>
      </w:r>
      <w:r w:rsidRPr="00F14B12">
        <w:rPr>
          <w:i/>
          <w:iCs/>
        </w:rPr>
        <w:t>нгухуко</w:t>
      </w:r>
      <w:r w:rsidRPr="00F14B12">
        <w:t> напрямую связана с духовными представлениями северных народов.</w:t>
      </w:r>
    </w:p>
    <w:p w:rsidR="0092640B" w:rsidRPr="00F14B12" w:rsidRDefault="003961A6" w:rsidP="003961A6">
      <w:pPr>
        <w:pStyle w:val="a4"/>
        <w:shd w:val="clear" w:color="auto" w:fill="FFFFFF"/>
        <w:spacing w:before="0" w:beforeAutospacing="0" w:after="0" w:afterAutospacing="0" w:line="235" w:lineRule="atLeast"/>
      </w:pPr>
      <w:r w:rsidRPr="00F14B12">
        <w:t>У ненецких народов не принято рисовать куклам глаза, нос, уши, так как кукла не живая и ей нельзя видеть, иначе она может унести душу ребенка. Считалось, что, обретя людские черты, кукла может ожить и напугать малыша. Своей матерью-прародительницей ненецкие народы считали птицу. Поэтому брали для изготовления кукол клюв водоплавающей птицы. Птица чувствует себя хорошо во всех трёх стихиях: летает в воздухе, ходит по земле, плавает по воде</w:t>
      </w:r>
      <w:r w:rsidR="005131C1" w:rsidRPr="00F14B12">
        <w:t>.</w:t>
      </w:r>
    </w:p>
    <w:p w:rsidR="00065187" w:rsidRPr="00F14B12" w:rsidRDefault="00065187" w:rsidP="00103D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F14B12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Ненецкая игра</w:t>
      </w:r>
      <w:r w:rsidRPr="00F14B12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 xml:space="preserve"> </w:t>
      </w:r>
      <w:r w:rsidRPr="00F14B12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</w:t>
      </w:r>
      <w:r w:rsidRPr="00F14B1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«Тыранийко»</w:t>
      </w:r>
    </w:p>
    <w:p w:rsidR="005131C1" w:rsidRPr="00F14B12" w:rsidRDefault="005131C1" w:rsidP="006D674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637BB" w:rsidRPr="00F14B12" w:rsidRDefault="006D6743" w:rsidP="005637BB">
      <w:pPr>
        <w:pStyle w:val="a4"/>
        <w:shd w:val="clear" w:color="auto" w:fill="FFFFFF"/>
        <w:spacing w:before="0" w:beforeAutospacing="0" w:after="0" w:afterAutospacing="0" w:line="235" w:lineRule="atLeast"/>
        <w:jc w:val="center"/>
      </w:pPr>
      <w:r w:rsidRPr="00F14B12">
        <w:rPr>
          <w:noProof/>
        </w:rPr>
        <w:drawing>
          <wp:anchor distT="0" distB="0" distL="114300" distR="114300" simplePos="0" relativeHeight="251665408" behindDoc="0" locked="0" layoutInCell="1" allowOverlap="1" wp14:anchorId="153EEA3D" wp14:editId="29ACD285">
            <wp:simplePos x="0" y="0"/>
            <wp:positionH relativeFrom="column">
              <wp:posOffset>273728</wp:posOffset>
            </wp:positionH>
            <wp:positionV relativeFrom="paragraph">
              <wp:posOffset>141293</wp:posOffset>
            </wp:positionV>
            <wp:extent cx="2377440" cy="201478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19" t="168" r="18127" b="15993"/>
                    <a:stretch/>
                  </pic:blipFill>
                  <pic:spPr bwMode="auto">
                    <a:xfrm>
                      <a:off x="0" y="0"/>
                      <a:ext cx="2377440" cy="2014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E76AC" w:rsidRPr="00F14B12" w:rsidRDefault="004E76AC" w:rsidP="004E76A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4E76AC" w:rsidRPr="00F14B12" w:rsidRDefault="006D6743" w:rsidP="006D6743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F14B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7AEDF2" wp14:editId="2E48C563">
            <wp:extent cx="2081273" cy="1441342"/>
            <wp:effectExtent l="190500" t="190500" r="167005" b="1784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6393" t="349" r="20666" b="19981"/>
                    <a:stretch/>
                  </pic:blipFill>
                  <pic:spPr bwMode="auto">
                    <a:xfrm>
                      <a:off x="0" y="0"/>
                      <a:ext cx="2141152" cy="14828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14B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 w:type="textWrapping" w:clear="all"/>
      </w:r>
    </w:p>
    <w:p w:rsidR="006D6743" w:rsidRPr="00F14B12" w:rsidRDefault="006D6743" w:rsidP="006D674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14B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Тыра- кулачек</w:t>
      </w:r>
      <w:r w:rsidR="00065187" w:rsidRPr="00F14B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Тыра ний- тыльная сторона руки.                                                                 </w:t>
      </w:r>
    </w:p>
    <w:p w:rsidR="006D6743" w:rsidRPr="00F14B12" w:rsidRDefault="00065187" w:rsidP="006D674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14B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</w:t>
      </w:r>
      <w:r w:rsidR="006D6743" w:rsidRPr="00F14B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пражнять в умении подбрасывать и ловить палочку тыльной стороной руки, развивать ловкость, быстроту реакции</w:t>
      </w:r>
      <w:r w:rsidRPr="00F14B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воспитывать интерес к ненецким</w:t>
      </w:r>
      <w:r w:rsidR="006D6743" w:rsidRPr="00F14B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играм</w:t>
      </w:r>
      <w:r w:rsidRPr="00F14B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2F0061" w:rsidRPr="00F14B12" w:rsidRDefault="002F0061" w:rsidP="00103D3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14B1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«Ненецкая сумка для рукоделия туця»</w:t>
      </w:r>
    </w:p>
    <w:p w:rsidR="004E76AC" w:rsidRPr="00F14B12" w:rsidRDefault="004E76AC" w:rsidP="00103D38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4E76AC" w:rsidRPr="00F14B12" w:rsidRDefault="004E76AC" w:rsidP="004E76A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2F0061" w:rsidRPr="00F14B12" w:rsidRDefault="00F14B12" w:rsidP="00F14B12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14B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2E2E9E" wp14:editId="69BF4B9F">
            <wp:extent cx="2238649" cy="158857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/>
                    <a:srcRect l="26355" t="6264" r="11391" b="15948"/>
                    <a:stretch/>
                  </pic:blipFill>
                  <pic:spPr bwMode="auto">
                    <a:xfrm>
                      <a:off x="0" y="0"/>
                      <a:ext cx="2265568" cy="16076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76AC" w:rsidRPr="00F14B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 wp14:anchorId="1686079D" wp14:editId="2EDECD74">
            <wp:simplePos x="2836190" y="4804475"/>
            <wp:positionH relativeFrom="column">
              <wp:posOffset>2839193</wp:posOffset>
            </wp:positionH>
            <wp:positionV relativeFrom="paragraph">
              <wp:align>top</wp:align>
            </wp:positionV>
            <wp:extent cx="2432050" cy="1338785"/>
            <wp:effectExtent l="0" t="0" r="0" b="0"/>
            <wp:wrapSquare wrapText="bothSides"/>
            <wp:docPr id="46" name="Рисунок 46" descr="https://xn--80ajjine0d.xn--p1ai/sites/default/files/works/konkurs/img_5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xn--80ajjine0d.xn--p1ai/sites/default/files/works/konkurs/img_54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9" t="6593" r="6804" b="10915"/>
                    <a:stretch/>
                  </pic:blipFill>
                  <pic:spPr bwMode="auto">
                    <a:xfrm>
                      <a:off x="0" y="0"/>
                      <a:ext cx="2432050" cy="133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65187" w:rsidRPr="00F14B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textWrapping" w:clear="all"/>
      </w:r>
      <w:r w:rsidRPr="00F14B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Изучаем с детьми </w:t>
      </w:r>
      <w:r w:rsidR="002F0061" w:rsidRPr="00F14B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особенности изготовления ненецкой сумки для рукоделия – туця.</w:t>
      </w:r>
    </w:p>
    <w:p w:rsidR="00F14B12" w:rsidRPr="00F14B12" w:rsidRDefault="00F14B12" w:rsidP="00F14B12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14B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  Изготовление традиционной меховой сумки для рукоделия уходит своими корнями в глубь веков. Ненцы всегда жили в гармонии с природой, поэтому особых экологических проблем и  нарушений экосистемы тундры, как правило, не наблюдается.</w:t>
      </w:r>
    </w:p>
    <w:p w:rsidR="00F14B12" w:rsidRPr="00F14B12" w:rsidRDefault="00F14B12" w:rsidP="00F14B12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E76AC" w:rsidRPr="00F14B12" w:rsidRDefault="004E76AC">
      <w:pPr>
        <w:rPr>
          <w:rFonts w:ascii="Times New Roman" w:hAnsi="Times New Roman" w:cs="Times New Roman"/>
          <w:sz w:val="24"/>
          <w:szCs w:val="24"/>
        </w:rPr>
      </w:pPr>
    </w:p>
    <w:sectPr w:rsidR="004E76AC" w:rsidRPr="00F14B12" w:rsidSect="0090207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7505F" w:rsidRDefault="0087505F" w:rsidP="003961A6">
      <w:pPr>
        <w:spacing w:after="0" w:line="240" w:lineRule="auto"/>
      </w:pPr>
      <w:r>
        <w:separator/>
      </w:r>
    </w:p>
  </w:endnote>
  <w:endnote w:type="continuationSeparator" w:id="0">
    <w:p w:rsidR="0087505F" w:rsidRDefault="0087505F" w:rsidP="003961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7505F" w:rsidRDefault="0087505F" w:rsidP="003961A6">
      <w:pPr>
        <w:spacing w:after="0" w:line="240" w:lineRule="auto"/>
      </w:pPr>
      <w:r>
        <w:separator/>
      </w:r>
    </w:p>
  </w:footnote>
  <w:footnote w:type="continuationSeparator" w:id="0">
    <w:p w:rsidR="0087505F" w:rsidRDefault="0087505F" w:rsidP="003961A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EB3A47"/>
    <w:multiLevelType w:val="multilevel"/>
    <w:tmpl w:val="D8B418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13544B6"/>
    <w:multiLevelType w:val="multilevel"/>
    <w:tmpl w:val="7262AC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F0514E2"/>
    <w:multiLevelType w:val="multilevel"/>
    <w:tmpl w:val="C98EDF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418265FF"/>
    <w:multiLevelType w:val="multilevel"/>
    <w:tmpl w:val="4BAEA1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45D645F"/>
    <w:multiLevelType w:val="multilevel"/>
    <w:tmpl w:val="EDEE44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1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84B41"/>
    <w:rsid w:val="0001602D"/>
    <w:rsid w:val="00061FA5"/>
    <w:rsid w:val="00065187"/>
    <w:rsid w:val="000E0471"/>
    <w:rsid w:val="000E0E3F"/>
    <w:rsid w:val="000E185F"/>
    <w:rsid w:val="00103D38"/>
    <w:rsid w:val="0015439D"/>
    <w:rsid w:val="00162243"/>
    <w:rsid w:val="0018662E"/>
    <w:rsid w:val="001C1D09"/>
    <w:rsid w:val="002158B6"/>
    <w:rsid w:val="002353A7"/>
    <w:rsid w:val="002E70A3"/>
    <w:rsid w:val="002F0061"/>
    <w:rsid w:val="00350212"/>
    <w:rsid w:val="003961A6"/>
    <w:rsid w:val="003A0905"/>
    <w:rsid w:val="003A38AE"/>
    <w:rsid w:val="003A3DC8"/>
    <w:rsid w:val="004056D6"/>
    <w:rsid w:val="00471CAB"/>
    <w:rsid w:val="004E76AC"/>
    <w:rsid w:val="005131C1"/>
    <w:rsid w:val="0054546C"/>
    <w:rsid w:val="00560F06"/>
    <w:rsid w:val="005637BB"/>
    <w:rsid w:val="00610ED1"/>
    <w:rsid w:val="0062074F"/>
    <w:rsid w:val="006C37B6"/>
    <w:rsid w:val="006D4961"/>
    <w:rsid w:val="006D6743"/>
    <w:rsid w:val="007006FE"/>
    <w:rsid w:val="00712EC8"/>
    <w:rsid w:val="00752AE8"/>
    <w:rsid w:val="00784B41"/>
    <w:rsid w:val="007D6C31"/>
    <w:rsid w:val="0087505F"/>
    <w:rsid w:val="008859D3"/>
    <w:rsid w:val="008927F3"/>
    <w:rsid w:val="008E1667"/>
    <w:rsid w:val="00902077"/>
    <w:rsid w:val="009100F4"/>
    <w:rsid w:val="0092640B"/>
    <w:rsid w:val="00991AD0"/>
    <w:rsid w:val="009C56E9"/>
    <w:rsid w:val="009F6E48"/>
    <w:rsid w:val="00AF7BB9"/>
    <w:rsid w:val="00B87B27"/>
    <w:rsid w:val="00B922F5"/>
    <w:rsid w:val="00BA720C"/>
    <w:rsid w:val="00C00F2F"/>
    <w:rsid w:val="00C02806"/>
    <w:rsid w:val="00C04202"/>
    <w:rsid w:val="00CA14A6"/>
    <w:rsid w:val="00CD2363"/>
    <w:rsid w:val="00D319FD"/>
    <w:rsid w:val="00D6749F"/>
    <w:rsid w:val="00D843FF"/>
    <w:rsid w:val="00DA1C4E"/>
    <w:rsid w:val="00E145BF"/>
    <w:rsid w:val="00E226C8"/>
    <w:rsid w:val="00F14B12"/>
    <w:rsid w:val="00F415F4"/>
    <w:rsid w:val="00FF09E8"/>
    <w:rsid w:val="00FF2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F84473D-1EEB-4DBD-BF00-9E7DBA6FE9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02077"/>
  </w:style>
  <w:style w:type="paragraph" w:styleId="2">
    <w:name w:val="heading 2"/>
    <w:basedOn w:val="a"/>
    <w:link w:val="20"/>
    <w:uiPriority w:val="9"/>
    <w:qFormat/>
    <w:rsid w:val="002F006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784B41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8927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8927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927F3"/>
    <w:rPr>
      <w:rFonts w:ascii="Tahoma" w:hAnsi="Tahoma" w:cs="Tahoma"/>
      <w:sz w:val="16"/>
      <w:szCs w:val="16"/>
    </w:rPr>
  </w:style>
  <w:style w:type="paragraph" w:customStyle="1" w:styleId="infolavkatitle">
    <w:name w:val="infolavka__title"/>
    <w:basedOn w:val="a"/>
    <w:rsid w:val="009264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nfolavkaname">
    <w:name w:val="infolavka__name"/>
    <w:basedOn w:val="a"/>
    <w:rsid w:val="009264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nfolavkaprice">
    <w:name w:val="infolavka__price"/>
    <w:basedOn w:val="a"/>
    <w:rsid w:val="009264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infolavkabtn">
    <w:name w:val="infolavka__btn"/>
    <w:basedOn w:val="a0"/>
    <w:rsid w:val="0092640B"/>
  </w:style>
  <w:style w:type="character" w:customStyle="1" w:styleId="20">
    <w:name w:val="Заголовок 2 Знак"/>
    <w:basedOn w:val="a0"/>
    <w:link w:val="2"/>
    <w:uiPriority w:val="9"/>
    <w:rsid w:val="002F0061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c7">
    <w:name w:val="c7"/>
    <w:basedOn w:val="a"/>
    <w:rsid w:val="002F00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2F0061"/>
  </w:style>
  <w:style w:type="character" w:customStyle="1" w:styleId="c11">
    <w:name w:val="c11"/>
    <w:basedOn w:val="a0"/>
    <w:rsid w:val="002F0061"/>
  </w:style>
  <w:style w:type="character" w:customStyle="1" w:styleId="c1">
    <w:name w:val="c1"/>
    <w:basedOn w:val="a0"/>
    <w:rsid w:val="002F0061"/>
  </w:style>
  <w:style w:type="paragraph" w:customStyle="1" w:styleId="c4">
    <w:name w:val="c4"/>
    <w:basedOn w:val="a"/>
    <w:rsid w:val="002F00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4">
    <w:name w:val="c14"/>
    <w:basedOn w:val="a0"/>
    <w:rsid w:val="002F0061"/>
  </w:style>
  <w:style w:type="character" w:customStyle="1" w:styleId="c0">
    <w:name w:val="c0"/>
    <w:basedOn w:val="a0"/>
    <w:rsid w:val="002F0061"/>
  </w:style>
  <w:style w:type="paragraph" w:customStyle="1" w:styleId="c17">
    <w:name w:val="c17"/>
    <w:basedOn w:val="a"/>
    <w:rsid w:val="002F00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0">
    <w:name w:val="c20"/>
    <w:basedOn w:val="a"/>
    <w:rsid w:val="002F00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5">
    <w:name w:val="c15"/>
    <w:basedOn w:val="a"/>
    <w:rsid w:val="002F00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2F00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2F0061"/>
  </w:style>
  <w:style w:type="paragraph" w:customStyle="1" w:styleId="c13">
    <w:name w:val="c13"/>
    <w:basedOn w:val="a"/>
    <w:rsid w:val="004E76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4E76AC"/>
  </w:style>
  <w:style w:type="character" w:customStyle="1" w:styleId="c10">
    <w:name w:val="c10"/>
    <w:basedOn w:val="a0"/>
    <w:rsid w:val="004E76AC"/>
  </w:style>
  <w:style w:type="character" w:customStyle="1" w:styleId="c3">
    <w:name w:val="c3"/>
    <w:basedOn w:val="a0"/>
    <w:rsid w:val="004E76AC"/>
  </w:style>
  <w:style w:type="paragraph" w:styleId="a7">
    <w:name w:val="header"/>
    <w:basedOn w:val="a"/>
    <w:link w:val="a8"/>
    <w:uiPriority w:val="99"/>
    <w:unhideWhenUsed/>
    <w:rsid w:val="003961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3961A6"/>
  </w:style>
  <w:style w:type="paragraph" w:styleId="a9">
    <w:name w:val="footer"/>
    <w:basedOn w:val="a"/>
    <w:link w:val="aa"/>
    <w:uiPriority w:val="99"/>
    <w:unhideWhenUsed/>
    <w:rsid w:val="003961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961A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874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3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69133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754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47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504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403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0299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103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638912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492943">
              <w:marLeft w:val="96"/>
              <w:marRight w:val="96"/>
              <w:marTop w:val="6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95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5332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0843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1500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997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89266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0863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684717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32931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67581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5108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26821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457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06927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71689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124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64653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5801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34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65258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06101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480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51701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98342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8109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5771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0868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5323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46836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56603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13299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94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72509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05460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0902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620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59118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388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476737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78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6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110808">
          <w:marLeft w:val="0"/>
          <w:marRight w:val="336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283899">
              <w:marLeft w:val="0"/>
              <w:marRight w:val="0"/>
              <w:marTop w:val="0"/>
              <w:marBottom w:val="0"/>
              <w:divBdr>
                <w:top w:val="single" w:sz="36" w:space="12" w:color="CCCCCC"/>
                <w:left w:val="single" w:sz="36" w:space="12" w:color="CCCCCC"/>
                <w:bottom w:val="single" w:sz="36" w:space="12" w:color="CCCCCC"/>
                <w:right w:val="single" w:sz="36" w:space="12" w:color="CCCCCC"/>
              </w:divBdr>
            </w:div>
          </w:divsChild>
        </w:div>
      </w:divsChild>
    </w:div>
    <w:div w:id="173789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9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08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7D0FD0E-7243-4662-AB85-85240A5527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4822</TotalTime>
  <Pages>3</Pages>
  <Words>708</Words>
  <Characters>4036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Касьян</cp:lastModifiedBy>
  <cp:revision>21</cp:revision>
  <dcterms:created xsi:type="dcterms:W3CDTF">2020-08-06T06:28:00Z</dcterms:created>
  <dcterms:modified xsi:type="dcterms:W3CDTF">2020-08-14T08:18:00Z</dcterms:modified>
</cp:coreProperties>
</file>